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DD" w:rsidRPr="00E864E3" w:rsidRDefault="00C77FCD" w:rsidP="000440B9">
      <w:pPr>
        <w:jc w:val="center"/>
        <w:rPr>
          <w:rFonts w:cs="B Titr"/>
          <w:rtl/>
          <w:lang w:bidi="fa-IR"/>
        </w:rPr>
      </w:pPr>
      <w:r w:rsidRPr="00E864E3">
        <w:rPr>
          <w:rFonts w:cs="B Titr" w:hint="cs"/>
          <w:rtl/>
          <w:lang w:bidi="fa-IR"/>
        </w:rPr>
        <w:t>زمان بندي انتخاب واحد نيمسال دوم96-9</w:t>
      </w:r>
      <w:r w:rsidR="000440B9" w:rsidRPr="00E864E3">
        <w:rPr>
          <w:rFonts w:cs="B Titr" w:hint="cs"/>
          <w:rtl/>
          <w:lang w:bidi="fa-IR"/>
        </w:rPr>
        <w:t>5آموزشكده الغدير زنجان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694"/>
        <w:gridCol w:w="2475"/>
      </w:tblGrid>
      <w:tr w:rsidR="000440B9" w:rsidRPr="00E864E3" w:rsidTr="00520AAA">
        <w:tc>
          <w:tcPr>
            <w:tcW w:w="3074" w:type="dxa"/>
          </w:tcPr>
          <w:p w:rsidR="00C77FCD" w:rsidRPr="00E864E3" w:rsidRDefault="000440B9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3694" w:type="dxa"/>
          </w:tcPr>
          <w:p w:rsidR="00C77FCD" w:rsidRPr="00E864E3" w:rsidRDefault="000440B9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ورودي</w:t>
            </w:r>
          </w:p>
        </w:tc>
        <w:tc>
          <w:tcPr>
            <w:tcW w:w="2475" w:type="dxa"/>
          </w:tcPr>
          <w:p w:rsidR="00C77FCD" w:rsidRPr="00E864E3" w:rsidRDefault="000440B9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روز</w:t>
            </w:r>
            <w:r w:rsidR="00BC302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</w:t>
            </w:r>
            <w:r w:rsidR="00BC302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تاريخ</w:t>
            </w:r>
          </w:p>
        </w:tc>
      </w:tr>
      <w:tr w:rsidR="002E2F6C" w:rsidRPr="00E864E3" w:rsidTr="00520AAA">
        <w:tc>
          <w:tcPr>
            <w:tcW w:w="3074" w:type="dxa"/>
          </w:tcPr>
          <w:p w:rsidR="002E2F6C" w:rsidRPr="00E864E3" w:rsidRDefault="002E2F6C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8صبح الي 14عصر</w:t>
            </w:r>
          </w:p>
        </w:tc>
        <w:tc>
          <w:tcPr>
            <w:tcW w:w="3694" w:type="dxa"/>
          </w:tcPr>
          <w:p w:rsidR="002E2F6C" w:rsidRPr="00E864E3" w:rsidRDefault="002E2F6C" w:rsidP="002E2F6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ورودي 932 وقبل از آن</w:t>
            </w:r>
          </w:p>
        </w:tc>
        <w:tc>
          <w:tcPr>
            <w:tcW w:w="2475" w:type="dxa"/>
            <w:vMerge w:val="restart"/>
          </w:tcPr>
          <w:p w:rsidR="00520AAA" w:rsidRDefault="00520AAA" w:rsidP="00520AA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دوشنبه 4/11/95</w:t>
            </w:r>
          </w:p>
          <w:p w:rsidR="00520AAA" w:rsidRPr="00E864E3" w:rsidRDefault="00520AAA" w:rsidP="00520AAA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2E2F6C" w:rsidRPr="00E864E3" w:rsidTr="00520AAA">
        <w:tc>
          <w:tcPr>
            <w:tcW w:w="3074" w:type="dxa"/>
          </w:tcPr>
          <w:p w:rsidR="002E2F6C" w:rsidRPr="00E864E3" w:rsidRDefault="002E2F6C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14 الي20 عصر</w:t>
            </w:r>
          </w:p>
        </w:tc>
        <w:tc>
          <w:tcPr>
            <w:tcW w:w="3694" w:type="dxa"/>
          </w:tcPr>
          <w:p w:rsidR="002E2F6C" w:rsidRPr="00E864E3" w:rsidRDefault="002E2F6C" w:rsidP="002E2F6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ورودي941</w:t>
            </w:r>
          </w:p>
        </w:tc>
        <w:tc>
          <w:tcPr>
            <w:tcW w:w="2475" w:type="dxa"/>
            <w:vMerge/>
          </w:tcPr>
          <w:p w:rsidR="002E2F6C" w:rsidRPr="00E864E3" w:rsidRDefault="002E2F6C" w:rsidP="00E864E3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2E2F6C" w:rsidRPr="00E864E3" w:rsidTr="00520AAA">
        <w:tc>
          <w:tcPr>
            <w:tcW w:w="3074" w:type="dxa"/>
          </w:tcPr>
          <w:p w:rsidR="002E2F6C" w:rsidRPr="00E864E3" w:rsidRDefault="002E2F6C" w:rsidP="00C77FC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20الي 7صبح روز بعد</w:t>
            </w:r>
          </w:p>
        </w:tc>
        <w:tc>
          <w:tcPr>
            <w:tcW w:w="3694" w:type="dxa"/>
          </w:tcPr>
          <w:p w:rsidR="002E2F6C" w:rsidRPr="00E864E3" w:rsidRDefault="002E2F6C" w:rsidP="002E2F6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ورودي941 وقبل از آن</w:t>
            </w:r>
          </w:p>
        </w:tc>
        <w:tc>
          <w:tcPr>
            <w:tcW w:w="2475" w:type="dxa"/>
            <w:vMerge/>
          </w:tcPr>
          <w:p w:rsidR="002E2F6C" w:rsidRPr="00E864E3" w:rsidRDefault="002E2F6C" w:rsidP="00E864E3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2E2F6C" w:rsidRPr="00E864E3" w:rsidTr="00520AAA">
        <w:tc>
          <w:tcPr>
            <w:tcW w:w="3074" w:type="dxa"/>
          </w:tcPr>
          <w:p w:rsidR="002E2F6C" w:rsidRPr="002E2F6C" w:rsidRDefault="002E2F6C" w:rsidP="00E864E3">
            <w:pPr>
              <w:jc w:val="center"/>
              <w:rPr>
                <w:rFonts w:cs="B Titr"/>
                <w:color w:val="BFBFBF" w:themeColor="background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3694" w:type="dxa"/>
          </w:tcPr>
          <w:p w:rsidR="002E2F6C" w:rsidRPr="002E2F6C" w:rsidRDefault="002E2F6C" w:rsidP="002E2F6C">
            <w:pPr>
              <w:jc w:val="center"/>
              <w:rPr>
                <w:rFonts w:cs="B Titr"/>
                <w:color w:val="BFBFBF" w:themeColor="background1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2475" w:type="dxa"/>
            <w:vMerge/>
          </w:tcPr>
          <w:p w:rsidR="002E2F6C" w:rsidRPr="002E2F6C" w:rsidRDefault="002E2F6C" w:rsidP="002E2F6C">
            <w:pPr>
              <w:jc w:val="right"/>
              <w:rPr>
                <w:rFonts w:cs="B Titr"/>
                <w:color w:val="BFBFBF" w:themeColor="background1" w:themeShade="BF"/>
                <w:sz w:val="18"/>
                <w:szCs w:val="18"/>
                <w:rtl/>
                <w:lang w:bidi="fa-IR"/>
              </w:rPr>
            </w:pPr>
          </w:p>
        </w:tc>
      </w:tr>
      <w:tr w:rsidR="00520AAA" w:rsidRPr="00E864E3" w:rsidTr="00520AAA">
        <w:tc>
          <w:tcPr>
            <w:tcW w:w="3074" w:type="dxa"/>
          </w:tcPr>
          <w:p w:rsidR="00520AAA" w:rsidRPr="00E864E3" w:rsidRDefault="00520AAA" w:rsidP="00E864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8صبح الي 14 عصر</w:t>
            </w:r>
          </w:p>
        </w:tc>
        <w:tc>
          <w:tcPr>
            <w:tcW w:w="3694" w:type="dxa"/>
          </w:tcPr>
          <w:p w:rsidR="00520AAA" w:rsidRPr="00E864E3" w:rsidRDefault="00520AAA" w:rsidP="002E2F6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ورودي 942</w:t>
            </w:r>
          </w:p>
        </w:tc>
        <w:tc>
          <w:tcPr>
            <w:tcW w:w="2475" w:type="dxa"/>
            <w:vMerge w:val="restart"/>
          </w:tcPr>
          <w:p w:rsidR="00520AAA" w:rsidRPr="00E864E3" w:rsidRDefault="00520AAA" w:rsidP="00520AA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سه شنبه 5/11/95</w:t>
            </w:r>
          </w:p>
        </w:tc>
      </w:tr>
      <w:tr w:rsidR="00520AAA" w:rsidRPr="00E864E3" w:rsidTr="00520AAA">
        <w:tc>
          <w:tcPr>
            <w:tcW w:w="3074" w:type="dxa"/>
          </w:tcPr>
          <w:p w:rsidR="00520AAA" w:rsidRPr="00E864E3" w:rsidRDefault="00520AAA" w:rsidP="00C77FC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 الي 20 عصر</w:t>
            </w:r>
          </w:p>
        </w:tc>
        <w:tc>
          <w:tcPr>
            <w:tcW w:w="3694" w:type="dxa"/>
          </w:tcPr>
          <w:p w:rsidR="00520AAA" w:rsidRPr="00E864E3" w:rsidRDefault="00520AAA" w:rsidP="002E2F6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ورودي951</w:t>
            </w:r>
          </w:p>
        </w:tc>
        <w:tc>
          <w:tcPr>
            <w:tcW w:w="2475" w:type="dxa"/>
            <w:vMerge/>
          </w:tcPr>
          <w:p w:rsidR="00520AAA" w:rsidRPr="00E864E3" w:rsidRDefault="00520AAA" w:rsidP="00E864E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520AAA" w:rsidRPr="00E864E3" w:rsidTr="00520AAA">
        <w:tc>
          <w:tcPr>
            <w:tcW w:w="3074" w:type="dxa"/>
          </w:tcPr>
          <w:p w:rsidR="00520AAA" w:rsidRPr="00E864E3" w:rsidRDefault="00520AAA" w:rsidP="00C77FC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20 الي 7صبح روز بعد</w:t>
            </w:r>
          </w:p>
        </w:tc>
        <w:tc>
          <w:tcPr>
            <w:tcW w:w="3694" w:type="dxa"/>
          </w:tcPr>
          <w:p w:rsidR="00520AAA" w:rsidRPr="00E864E3" w:rsidRDefault="00520AAA" w:rsidP="002E2F6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ورودي 942 و951</w:t>
            </w:r>
          </w:p>
        </w:tc>
        <w:tc>
          <w:tcPr>
            <w:tcW w:w="2475" w:type="dxa"/>
            <w:vMerge/>
          </w:tcPr>
          <w:p w:rsidR="00520AAA" w:rsidRPr="00E864E3" w:rsidRDefault="00520AAA" w:rsidP="00E864E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864E3" w:rsidRPr="00E864E3" w:rsidTr="00520AAA">
        <w:tc>
          <w:tcPr>
            <w:tcW w:w="3074" w:type="dxa"/>
          </w:tcPr>
          <w:p w:rsidR="00E864E3" w:rsidRPr="00E864E3" w:rsidRDefault="002E2F6C" w:rsidP="00C77FC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13 الي 18 عصر</w:t>
            </w:r>
          </w:p>
        </w:tc>
        <w:tc>
          <w:tcPr>
            <w:tcW w:w="3694" w:type="dxa"/>
          </w:tcPr>
          <w:p w:rsidR="00E864E3" w:rsidRPr="00E864E3" w:rsidRDefault="002E2F6C" w:rsidP="002E2F6C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فقط دانشجويان انتخاب واحد نكرده</w:t>
            </w:r>
          </w:p>
        </w:tc>
        <w:tc>
          <w:tcPr>
            <w:tcW w:w="2475" w:type="dxa"/>
          </w:tcPr>
          <w:p w:rsidR="00E864E3" w:rsidRPr="00E864E3" w:rsidRDefault="002E2F6C" w:rsidP="00520AAA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864E3">
              <w:rPr>
                <w:rFonts w:cs="B Titr" w:hint="cs"/>
                <w:sz w:val="18"/>
                <w:szCs w:val="18"/>
                <w:rtl/>
                <w:lang w:bidi="fa-IR"/>
              </w:rPr>
              <w:t>جمعه 8/11/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95</w:t>
            </w:r>
          </w:p>
        </w:tc>
      </w:tr>
    </w:tbl>
    <w:p w:rsidR="002E2F6C" w:rsidRPr="00520AAA" w:rsidRDefault="002E2F6C" w:rsidP="00075FE9">
      <w:pPr>
        <w:jc w:val="right"/>
        <w:rPr>
          <w:rFonts w:cs="B Nazanin"/>
          <w:sz w:val="32"/>
          <w:szCs w:val="32"/>
          <w:rtl/>
          <w:lang w:bidi="fa-IR"/>
        </w:rPr>
      </w:pPr>
      <w:r w:rsidRPr="00075FE9">
        <w:rPr>
          <w:rFonts w:cs="B Nazanin" w:hint="cs"/>
          <w:sz w:val="32"/>
          <w:szCs w:val="32"/>
          <w:u w:val="single"/>
          <w:rtl/>
          <w:lang w:bidi="fa-IR"/>
        </w:rPr>
        <w:t>تذكرات لازم</w:t>
      </w:r>
      <w:r w:rsidRPr="00520AAA">
        <w:rPr>
          <w:rFonts w:cs="B Nazanin" w:hint="cs"/>
          <w:sz w:val="32"/>
          <w:szCs w:val="32"/>
          <w:rtl/>
          <w:lang w:bidi="fa-IR"/>
        </w:rPr>
        <w:t>:</w:t>
      </w:r>
    </w:p>
    <w:p w:rsidR="002E2F6C" w:rsidRPr="00520AAA" w:rsidRDefault="002E2F6C" w:rsidP="00075FE9">
      <w:pPr>
        <w:jc w:val="right"/>
        <w:rPr>
          <w:rFonts w:cs="B Nazanin"/>
          <w:sz w:val="32"/>
          <w:szCs w:val="32"/>
          <w:rtl/>
          <w:lang w:bidi="fa-IR"/>
        </w:rPr>
      </w:pPr>
      <w:r w:rsidRPr="00520AAA">
        <w:rPr>
          <w:rFonts w:cs="B Nazanin" w:hint="cs"/>
          <w:sz w:val="32"/>
          <w:szCs w:val="32"/>
          <w:rtl/>
          <w:lang w:bidi="fa-IR"/>
        </w:rPr>
        <w:t>دانشجويان شبانه و بدهكارلازم است قبل از فر</w:t>
      </w:r>
      <w:r w:rsidR="00075FE9">
        <w:rPr>
          <w:rFonts w:cs="B Nazanin" w:hint="cs"/>
          <w:sz w:val="32"/>
          <w:szCs w:val="32"/>
          <w:rtl/>
          <w:lang w:bidi="fa-IR"/>
        </w:rPr>
        <w:t>ا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رسيدن نوبت انتخاب واحد. بدهي خود را پرداخت نموده ومبلغ 250000هزار تومان نيز علي الحساب پرداخت نمايند.</w:t>
      </w:r>
    </w:p>
    <w:p w:rsidR="002E2F6C" w:rsidRPr="00520AAA" w:rsidRDefault="002E2F6C" w:rsidP="00075FE9">
      <w:pPr>
        <w:jc w:val="right"/>
        <w:rPr>
          <w:rFonts w:cs="B Nazanin"/>
          <w:sz w:val="32"/>
          <w:szCs w:val="32"/>
          <w:rtl/>
          <w:lang w:bidi="fa-IR"/>
        </w:rPr>
      </w:pPr>
      <w:r w:rsidRPr="00520AAA">
        <w:rPr>
          <w:rFonts w:cs="B Nazanin" w:hint="cs"/>
          <w:sz w:val="32"/>
          <w:szCs w:val="32"/>
          <w:rtl/>
          <w:lang w:bidi="fa-IR"/>
        </w:rPr>
        <w:t>دانشجويان مشروط اجازه انتخاب واحد ندارن</w:t>
      </w:r>
      <w:r w:rsidR="00075FE9">
        <w:rPr>
          <w:rFonts w:cs="B Nazanin" w:hint="cs"/>
          <w:sz w:val="32"/>
          <w:szCs w:val="32"/>
          <w:rtl/>
          <w:lang w:bidi="fa-IR"/>
        </w:rPr>
        <w:t>د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وبايد براي اخذ مجوز به كارشناسان آموزش مراجعه نمايند.</w:t>
      </w:r>
    </w:p>
    <w:p w:rsidR="002E2F6C" w:rsidRDefault="002E2F6C" w:rsidP="00FD04ED">
      <w:pPr>
        <w:jc w:val="right"/>
        <w:rPr>
          <w:rFonts w:cs="B Nazanin"/>
          <w:sz w:val="32"/>
          <w:szCs w:val="32"/>
          <w:lang w:bidi="fa-IR"/>
        </w:rPr>
      </w:pPr>
      <w:r w:rsidRPr="00520AAA">
        <w:rPr>
          <w:rFonts w:cs="B Nazanin" w:hint="cs"/>
          <w:sz w:val="32"/>
          <w:szCs w:val="32"/>
          <w:rtl/>
          <w:lang w:bidi="fa-IR"/>
        </w:rPr>
        <w:t>دانشجوياني كه سنوات تحصيلي آنها به اتمام رسيده است</w:t>
      </w:r>
      <w:r w:rsidR="00520AAA" w:rsidRPr="00520AAA">
        <w:rPr>
          <w:rFonts w:cs="B Nazanin" w:hint="cs"/>
          <w:sz w:val="32"/>
          <w:szCs w:val="32"/>
          <w:rtl/>
          <w:lang w:bidi="fa-IR"/>
        </w:rPr>
        <w:t>.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وترم 6 وبالاتر ميباشند در اسرع </w:t>
      </w:r>
    </w:p>
    <w:p w:rsidR="00FD04ED" w:rsidRPr="00520AAA" w:rsidRDefault="00FD04ED" w:rsidP="00FD04ED">
      <w:pPr>
        <w:jc w:val="right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 آموزش مراجعه نمایند</w:t>
      </w:r>
    </w:p>
    <w:p w:rsidR="00520AAA" w:rsidRPr="00520AAA" w:rsidRDefault="00520AAA" w:rsidP="00C51EF9">
      <w:pPr>
        <w:jc w:val="right"/>
        <w:rPr>
          <w:rFonts w:cs="B Nazanin"/>
          <w:sz w:val="32"/>
          <w:szCs w:val="32"/>
          <w:rtl/>
          <w:lang w:bidi="fa-IR"/>
        </w:rPr>
      </w:pPr>
      <w:r w:rsidRPr="00520AAA">
        <w:rPr>
          <w:rFonts w:cs="B Nazanin" w:hint="cs"/>
          <w:sz w:val="32"/>
          <w:szCs w:val="32"/>
          <w:rtl/>
          <w:lang w:bidi="fa-IR"/>
        </w:rPr>
        <w:t>دانشجويان 2ترم و3ترم مشروط اخراج بوده واجازه انتخاب واحد ندارند .در صورت داشتن مدارك</w:t>
      </w:r>
      <w:r w:rsidR="00075FE9">
        <w:rPr>
          <w:rFonts w:cs="B Nazanin" w:hint="cs"/>
          <w:sz w:val="32"/>
          <w:szCs w:val="32"/>
          <w:rtl/>
          <w:lang w:bidi="fa-IR"/>
        </w:rPr>
        <w:t>ي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مبني بر خاص بودن وضعيت خود</w:t>
      </w:r>
      <w:r w:rsidR="00075FE9">
        <w:rPr>
          <w:rFonts w:cs="B Nazanin" w:hint="cs"/>
          <w:sz w:val="32"/>
          <w:szCs w:val="32"/>
          <w:rtl/>
          <w:lang w:bidi="fa-IR"/>
        </w:rPr>
        <w:t>.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مدارك </w:t>
      </w:r>
      <w:r w:rsidR="00C51EF9">
        <w:rPr>
          <w:rFonts w:cs="B Nazanin" w:hint="cs"/>
          <w:sz w:val="32"/>
          <w:szCs w:val="32"/>
          <w:rtl/>
          <w:lang w:bidi="fa-IR"/>
        </w:rPr>
        <w:t>مربوطه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را همراه با درخواست كتبي</w:t>
      </w:r>
      <w:r w:rsidR="00075FE9" w:rsidRPr="00075FE9">
        <w:rPr>
          <w:rFonts w:cs="B Nazanin" w:hint="cs"/>
          <w:sz w:val="32"/>
          <w:szCs w:val="32"/>
          <w:rtl/>
          <w:lang w:bidi="fa-IR"/>
        </w:rPr>
        <w:t xml:space="preserve"> </w:t>
      </w:r>
      <w:r w:rsidR="00075FE9" w:rsidRPr="00520AAA">
        <w:rPr>
          <w:rFonts w:cs="B Nazanin" w:hint="cs"/>
          <w:sz w:val="32"/>
          <w:szCs w:val="32"/>
          <w:rtl/>
          <w:lang w:bidi="fa-IR"/>
        </w:rPr>
        <w:t>جهت طرح در شوراي موار خاص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تحويل امور دانشجويان دهند.</w:t>
      </w:r>
    </w:p>
    <w:p w:rsidR="00520AAA" w:rsidRDefault="00520AAA" w:rsidP="003D4FC3">
      <w:pPr>
        <w:jc w:val="right"/>
        <w:rPr>
          <w:rFonts w:cs="B Nazanin"/>
          <w:sz w:val="32"/>
          <w:szCs w:val="32"/>
          <w:rtl/>
          <w:lang w:bidi="fa-IR"/>
        </w:rPr>
      </w:pPr>
      <w:bookmarkStart w:id="0" w:name="_GoBack"/>
      <w:r w:rsidRPr="00FD04E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شروع كلاسها  نيمسال دوم </w:t>
      </w:r>
      <w:r w:rsidR="00A70135" w:rsidRPr="00FD04E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16</w:t>
      </w:r>
      <w:r w:rsidRPr="00FD04E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/11/95 ميباشد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. وكلاسهايي كه به هر دليلي جلسه اول </w:t>
      </w:r>
      <w:bookmarkEnd w:id="0"/>
      <w:r w:rsidRPr="00520AAA">
        <w:rPr>
          <w:rFonts w:cs="B Nazanin" w:hint="cs"/>
          <w:sz w:val="32"/>
          <w:szCs w:val="32"/>
          <w:rtl/>
          <w:lang w:bidi="fa-IR"/>
        </w:rPr>
        <w:t>تشكيل نشود بايد در طول ترم جبران گردد در غير ايصورت امتحان اين اينگونه دروس تا زمان جبرا</w:t>
      </w:r>
      <w:r w:rsidR="003D4FC3">
        <w:rPr>
          <w:rFonts w:cs="B Nazanin" w:hint="cs"/>
          <w:sz w:val="32"/>
          <w:szCs w:val="32"/>
          <w:rtl/>
          <w:lang w:bidi="fa-IR"/>
        </w:rPr>
        <w:t>ن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به تعويق خواهد افتاد.</w:t>
      </w:r>
    </w:p>
    <w:p w:rsidR="00520AAA" w:rsidRPr="00520AAA" w:rsidRDefault="00520AAA" w:rsidP="00075FE9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دانشجوياني كه در بازه زماني فوق انتخاب واحد نكنند بايد </w:t>
      </w:r>
      <w:r w:rsidR="00122EBF">
        <w:rPr>
          <w:rFonts w:cs="B Nazanin" w:hint="cs"/>
          <w:sz w:val="32"/>
          <w:szCs w:val="32"/>
          <w:rtl/>
          <w:lang w:bidi="fa-IR"/>
        </w:rPr>
        <w:t>جهت اخذ مرخصي اقدام نمايند.</w:t>
      </w:r>
    </w:p>
    <w:p w:rsidR="00520AAA" w:rsidRDefault="00520AAA" w:rsidP="00075FE9">
      <w:pPr>
        <w:rPr>
          <w:rFonts w:cs="B Nazanin"/>
          <w:sz w:val="32"/>
          <w:szCs w:val="32"/>
          <w:rtl/>
          <w:lang w:bidi="fa-IR"/>
        </w:rPr>
      </w:pPr>
      <w:r w:rsidRPr="00520AAA">
        <w:rPr>
          <w:rFonts w:cs="B Nazanin" w:hint="cs"/>
          <w:sz w:val="32"/>
          <w:szCs w:val="32"/>
          <w:rtl/>
          <w:lang w:bidi="fa-IR"/>
        </w:rPr>
        <w:t>گروه برنامه ريزي آموزشي</w:t>
      </w:r>
    </w:p>
    <w:p w:rsidR="00520AAA" w:rsidRPr="00520AAA" w:rsidRDefault="00520AAA" w:rsidP="00075FE9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27/11/95</w:t>
      </w:r>
      <w:r w:rsidRPr="00520AAA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C77FCD" w:rsidRPr="00520AAA" w:rsidRDefault="00C77FCD" w:rsidP="00C77FCD">
      <w:pPr>
        <w:jc w:val="center"/>
        <w:rPr>
          <w:rFonts w:cs="B Nazanin"/>
          <w:sz w:val="32"/>
          <w:szCs w:val="32"/>
          <w:rtl/>
          <w:lang w:bidi="fa-IR"/>
        </w:rPr>
      </w:pPr>
    </w:p>
    <w:sectPr w:rsidR="00C77FCD" w:rsidRPr="00520AAA" w:rsidSect="00520AAA">
      <w:pgSz w:w="11907" w:h="16839" w:code="9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CD"/>
    <w:rsid w:val="000440B9"/>
    <w:rsid w:val="00075FE9"/>
    <w:rsid w:val="00122EBF"/>
    <w:rsid w:val="002E2F6C"/>
    <w:rsid w:val="003D4FC3"/>
    <w:rsid w:val="00520AAA"/>
    <w:rsid w:val="00A70135"/>
    <w:rsid w:val="00BC302C"/>
    <w:rsid w:val="00C51EF9"/>
    <w:rsid w:val="00C77FCD"/>
    <w:rsid w:val="00D9766A"/>
    <w:rsid w:val="00E04ADD"/>
    <w:rsid w:val="00E864E3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FDAD"/>
  <w15:docId w15:val="{9E76BB3A-E3F7-48E5-AB74-C1E6E84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B38A-43A2-4BA8-87AB-D491547B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Microsoft</cp:lastModifiedBy>
  <cp:revision>11</cp:revision>
  <cp:lastPrinted>2017-01-17T07:55:00Z</cp:lastPrinted>
  <dcterms:created xsi:type="dcterms:W3CDTF">2017-01-17T06:50:00Z</dcterms:created>
  <dcterms:modified xsi:type="dcterms:W3CDTF">2017-01-22T04:55:00Z</dcterms:modified>
</cp:coreProperties>
</file>